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22" w:rsidRDefault="00CA2722" w:rsidP="00A81EF8">
      <w:pPr>
        <w:rPr>
          <w:b/>
          <w:bCs/>
        </w:rPr>
      </w:pPr>
    </w:p>
    <w:p w:rsidR="00834605" w:rsidRPr="009C44A1" w:rsidRDefault="00834605" w:rsidP="009C44A1">
      <w:pPr>
        <w:jc w:val="center"/>
        <w:rPr>
          <w:b/>
          <w:bCs/>
        </w:rPr>
      </w:pPr>
      <w:r w:rsidRPr="009C44A1">
        <w:rPr>
          <w:b/>
          <w:bCs/>
        </w:rPr>
        <w:t>Guilford Medical and Dental Managers</w:t>
      </w:r>
    </w:p>
    <w:p w:rsidR="00834605" w:rsidRDefault="00834605" w:rsidP="009C44A1">
      <w:pPr>
        <w:jc w:val="center"/>
        <w:rPr>
          <w:b/>
          <w:bCs/>
        </w:rPr>
      </w:pPr>
      <w:bookmarkStart w:id="0" w:name="_GoBack"/>
      <w:bookmarkEnd w:id="0"/>
      <w:r w:rsidRPr="009C44A1">
        <w:rPr>
          <w:b/>
          <w:bCs/>
        </w:rPr>
        <w:t>Scholarship Guidelines</w:t>
      </w:r>
    </w:p>
    <w:p w:rsidR="00834605" w:rsidRDefault="00834605" w:rsidP="009C44A1">
      <w:pPr>
        <w:jc w:val="both"/>
        <w:rPr>
          <w:b/>
          <w:bCs/>
        </w:rPr>
      </w:pPr>
      <w:r>
        <w:rPr>
          <w:b/>
          <w:bCs/>
        </w:rPr>
        <w:t xml:space="preserve">Applicants are no longer required to reside in Guilford County to be </w:t>
      </w:r>
      <w:r w:rsidR="00CA2722">
        <w:rPr>
          <w:b/>
          <w:bCs/>
        </w:rPr>
        <w:t>eligible; however, the a</w:t>
      </w:r>
      <w:r>
        <w:rPr>
          <w:b/>
          <w:bCs/>
        </w:rPr>
        <w:t>pplicant is encouraged to seek employment in Guilford County after fulfilling the requirements of the</w:t>
      </w:r>
      <w:r w:rsidR="00CA2722">
        <w:rPr>
          <w:b/>
          <w:bCs/>
        </w:rPr>
        <w:t>ir</w:t>
      </w:r>
      <w:r>
        <w:rPr>
          <w:b/>
          <w:bCs/>
        </w:rPr>
        <w:t xml:space="preserve"> Program or Degree. All applications will be forwarded to the Guilford Medical and Dental Managers Scholarship Committee for consideration.  The committee will announce and award the scholarship around the </w:t>
      </w:r>
      <w:r w:rsidR="00CD2B2B">
        <w:rPr>
          <w:b/>
          <w:bCs/>
        </w:rPr>
        <w:t>middle</w:t>
      </w:r>
      <w:r>
        <w:rPr>
          <w:b/>
          <w:bCs/>
        </w:rPr>
        <w:t xml:space="preserve"> of June. Any questions regarding the scholarsh</w:t>
      </w:r>
      <w:r w:rsidR="00EF2D7A">
        <w:rPr>
          <w:b/>
          <w:bCs/>
        </w:rPr>
        <w:t>ips should be directed to your P</w:t>
      </w:r>
      <w:r>
        <w:rPr>
          <w:b/>
          <w:bCs/>
        </w:rPr>
        <w:t>rogram Instructor or Department Chair.</w:t>
      </w:r>
    </w:p>
    <w:p w:rsidR="00834605" w:rsidRDefault="00834605" w:rsidP="009C44A1">
      <w:pPr>
        <w:jc w:val="both"/>
        <w:rPr>
          <w:b/>
          <w:bCs/>
        </w:rPr>
      </w:pPr>
      <w:r>
        <w:rPr>
          <w:b/>
          <w:bCs/>
        </w:rPr>
        <w:t xml:space="preserve">Deadline for applications is </w:t>
      </w:r>
      <w:r w:rsidR="00DB3878">
        <w:rPr>
          <w:b/>
          <w:bCs/>
        </w:rPr>
        <w:t>Friday</w:t>
      </w:r>
      <w:r w:rsidR="001108F1">
        <w:rPr>
          <w:b/>
          <w:bCs/>
        </w:rPr>
        <w:t xml:space="preserve">, May </w:t>
      </w:r>
      <w:r w:rsidR="00DB3878">
        <w:rPr>
          <w:b/>
          <w:bCs/>
        </w:rPr>
        <w:t>31</w:t>
      </w:r>
      <w:r w:rsidR="001108F1">
        <w:rPr>
          <w:b/>
          <w:bCs/>
        </w:rPr>
        <w:t>, 201</w:t>
      </w:r>
      <w:r w:rsidR="00DB3878">
        <w:rPr>
          <w:b/>
          <w:bCs/>
        </w:rPr>
        <w:t>8</w:t>
      </w:r>
      <w:r w:rsidR="00EF2D7A">
        <w:rPr>
          <w:b/>
          <w:bCs/>
        </w:rPr>
        <w:t>.</w:t>
      </w:r>
    </w:p>
    <w:p w:rsidR="00834605" w:rsidRDefault="00834605" w:rsidP="009C44A1">
      <w:pPr>
        <w:jc w:val="both"/>
        <w:rPr>
          <w:b/>
          <w:bCs/>
        </w:rPr>
      </w:pPr>
      <w:r>
        <w:rPr>
          <w:b/>
          <w:bCs/>
        </w:rPr>
        <w:t xml:space="preserve">Completed applications are to be </w:t>
      </w:r>
      <w:r w:rsidR="00CA2722">
        <w:rPr>
          <w:b/>
          <w:bCs/>
        </w:rPr>
        <w:t xml:space="preserve">returned by scan/email or </w:t>
      </w:r>
      <w:r>
        <w:rPr>
          <w:b/>
          <w:bCs/>
        </w:rPr>
        <w:t>mailed to:</w:t>
      </w:r>
    </w:p>
    <w:p w:rsidR="00834605" w:rsidRPr="00CA2722" w:rsidRDefault="00A81EF8" w:rsidP="009C44A1">
      <w:pPr>
        <w:jc w:val="both"/>
        <w:rPr>
          <w:b/>
          <w:bCs/>
          <w:color w:val="0070C0"/>
        </w:rPr>
      </w:pPr>
      <w:hyperlink r:id="rId7" w:history="1">
        <w:r w:rsidR="00DB3878" w:rsidRPr="0006718B">
          <w:rPr>
            <w:rStyle w:val="Hyperlink"/>
          </w:rPr>
          <w:t>allison.peschell@conehealth.com</w:t>
        </w:r>
      </w:hyperlink>
      <w:r w:rsidR="00EF2D7A">
        <w:t xml:space="preserve"> </w:t>
      </w:r>
    </w:p>
    <w:p w:rsidR="00834605" w:rsidRPr="00113CBA" w:rsidRDefault="00834605" w:rsidP="00113CBA">
      <w:pPr>
        <w:pStyle w:val="NoSpacing"/>
        <w:rPr>
          <w:b/>
          <w:bCs/>
        </w:rPr>
      </w:pPr>
      <w:r w:rsidRPr="00113CBA">
        <w:rPr>
          <w:b/>
          <w:bCs/>
        </w:rPr>
        <w:t>Guilford Medical and Dental Managers</w:t>
      </w:r>
    </w:p>
    <w:p w:rsidR="00834605" w:rsidRPr="00113CBA" w:rsidRDefault="00834605" w:rsidP="00113CBA">
      <w:pPr>
        <w:pStyle w:val="NoSpacing"/>
        <w:rPr>
          <w:b/>
          <w:bCs/>
        </w:rPr>
      </w:pPr>
      <w:proofErr w:type="gramStart"/>
      <w:r w:rsidRPr="00113CBA">
        <w:rPr>
          <w:b/>
          <w:bCs/>
        </w:rPr>
        <w:t>c/o</w:t>
      </w:r>
      <w:proofErr w:type="gramEnd"/>
      <w:r w:rsidRPr="00113CBA">
        <w:rPr>
          <w:b/>
          <w:bCs/>
        </w:rPr>
        <w:t xml:space="preserve"> </w:t>
      </w:r>
      <w:r w:rsidR="00DB3878">
        <w:rPr>
          <w:b/>
          <w:bCs/>
        </w:rPr>
        <w:t>Allison Peschell</w:t>
      </w:r>
      <w:r w:rsidRPr="00113CBA">
        <w:rPr>
          <w:b/>
          <w:bCs/>
        </w:rPr>
        <w:t xml:space="preserve"> Committee Chair</w:t>
      </w:r>
    </w:p>
    <w:p w:rsidR="00834605" w:rsidRDefault="00DB3878" w:rsidP="00113CBA">
      <w:pPr>
        <w:pStyle w:val="NoSpacing"/>
        <w:rPr>
          <w:b/>
          <w:bCs/>
        </w:rPr>
      </w:pPr>
      <w:r>
        <w:rPr>
          <w:b/>
          <w:bCs/>
        </w:rPr>
        <w:t>Triad HealthCare Network</w:t>
      </w:r>
    </w:p>
    <w:p w:rsidR="00EF2D7A" w:rsidRDefault="00DB3878" w:rsidP="00113CBA">
      <w:pPr>
        <w:pStyle w:val="NoSpacing"/>
        <w:rPr>
          <w:b/>
          <w:bCs/>
        </w:rPr>
      </w:pPr>
      <w:r>
        <w:rPr>
          <w:b/>
          <w:bCs/>
        </w:rPr>
        <w:t>300 E Wendover Ave, 2</w:t>
      </w:r>
      <w:r w:rsidRPr="00DB3878">
        <w:rPr>
          <w:b/>
          <w:bCs/>
          <w:vertAlign w:val="superscript"/>
        </w:rPr>
        <w:t>nd</w:t>
      </w:r>
      <w:r w:rsidR="002B23A8">
        <w:rPr>
          <w:b/>
          <w:bCs/>
        </w:rPr>
        <w:t xml:space="preserve"> Floor</w:t>
      </w:r>
    </w:p>
    <w:p w:rsidR="00EF2D7A" w:rsidRDefault="00DB3878" w:rsidP="00113CBA">
      <w:pPr>
        <w:pStyle w:val="NoSpacing"/>
        <w:rPr>
          <w:b/>
          <w:bCs/>
        </w:rPr>
      </w:pPr>
      <w:r>
        <w:rPr>
          <w:b/>
          <w:bCs/>
        </w:rPr>
        <w:t>Greensboro NC 27401</w:t>
      </w:r>
    </w:p>
    <w:p w:rsidR="00834605" w:rsidRDefault="00834605" w:rsidP="00113CBA">
      <w:pPr>
        <w:pStyle w:val="NoSpacing"/>
        <w:rPr>
          <w:b/>
          <w:bCs/>
        </w:rPr>
      </w:pPr>
    </w:p>
    <w:p w:rsidR="00834605" w:rsidRDefault="00834605" w:rsidP="00113CBA">
      <w:pPr>
        <w:pStyle w:val="NoSpacing"/>
        <w:rPr>
          <w:b/>
          <w:bCs/>
        </w:rPr>
      </w:pPr>
      <w:r>
        <w:rPr>
          <w:b/>
          <w:bCs/>
        </w:rPr>
        <w:t>SCHOLARSHIP GUIDELINES</w:t>
      </w:r>
    </w:p>
    <w:p w:rsidR="00834605" w:rsidRDefault="00834605" w:rsidP="00113CBA">
      <w:pPr>
        <w:pStyle w:val="NoSpacing"/>
        <w:numPr>
          <w:ilvl w:val="0"/>
          <w:numId w:val="1"/>
        </w:numPr>
        <w:rPr>
          <w:b/>
          <w:bCs/>
        </w:rPr>
      </w:pPr>
      <w:r>
        <w:rPr>
          <w:b/>
          <w:bCs/>
        </w:rPr>
        <w:t>Recommendations are requested from the Program Director/Instructor.</w:t>
      </w:r>
    </w:p>
    <w:p w:rsidR="00834605" w:rsidRDefault="00834605" w:rsidP="00113CBA">
      <w:pPr>
        <w:pStyle w:val="NoSpacing"/>
        <w:numPr>
          <w:ilvl w:val="0"/>
          <w:numId w:val="1"/>
        </w:numPr>
        <w:rPr>
          <w:b/>
          <w:bCs/>
        </w:rPr>
      </w:pPr>
      <w:r>
        <w:rPr>
          <w:b/>
          <w:bCs/>
        </w:rPr>
        <w:t>Applicants must complete and submit an application with attachments.</w:t>
      </w:r>
    </w:p>
    <w:p w:rsidR="00834605" w:rsidRDefault="00834605" w:rsidP="00113CBA">
      <w:pPr>
        <w:pStyle w:val="NoSpacing"/>
        <w:numPr>
          <w:ilvl w:val="0"/>
          <w:numId w:val="1"/>
        </w:numPr>
        <w:rPr>
          <w:b/>
          <w:bCs/>
        </w:rPr>
      </w:pPr>
      <w:r>
        <w:rPr>
          <w:b/>
          <w:bCs/>
        </w:rPr>
        <w:t>Applicants must supply a letter of recommendation from an instructor, program director or department chair.</w:t>
      </w:r>
    </w:p>
    <w:p w:rsidR="00834605" w:rsidRDefault="00834605" w:rsidP="00113CBA">
      <w:pPr>
        <w:pStyle w:val="NoSpacing"/>
        <w:rPr>
          <w:b/>
          <w:bCs/>
        </w:rPr>
      </w:pPr>
    </w:p>
    <w:p w:rsidR="00834605" w:rsidRPr="00CA2722" w:rsidRDefault="00834605" w:rsidP="00CA2722">
      <w:pPr>
        <w:pStyle w:val="NoSpacing"/>
        <w:numPr>
          <w:ilvl w:val="0"/>
          <w:numId w:val="1"/>
        </w:numPr>
        <w:rPr>
          <w:b/>
          <w:bCs/>
        </w:rPr>
      </w:pPr>
      <w:r>
        <w:rPr>
          <w:b/>
          <w:bCs/>
        </w:rPr>
        <w:t>The recommended student must:</w:t>
      </w:r>
    </w:p>
    <w:p w:rsidR="00834605" w:rsidRDefault="00EF2D7A" w:rsidP="00113CBA">
      <w:pPr>
        <w:pStyle w:val="NoSpacing"/>
        <w:numPr>
          <w:ilvl w:val="0"/>
          <w:numId w:val="2"/>
        </w:numPr>
        <w:rPr>
          <w:b/>
          <w:bCs/>
        </w:rPr>
      </w:pPr>
      <w:r>
        <w:rPr>
          <w:b/>
          <w:bCs/>
        </w:rPr>
        <w:t>Be p</w:t>
      </w:r>
      <w:r w:rsidR="00834605">
        <w:rPr>
          <w:b/>
          <w:bCs/>
        </w:rPr>
        <w:t>articipating in an accredited program and have 50% of your program completed by the fall of 201</w:t>
      </w:r>
      <w:r>
        <w:rPr>
          <w:b/>
          <w:bCs/>
        </w:rPr>
        <w:t>7</w:t>
      </w:r>
      <w:r w:rsidR="00834605">
        <w:rPr>
          <w:b/>
          <w:bCs/>
        </w:rPr>
        <w:t xml:space="preserve"> or completed the Quick Jobs course of study.</w:t>
      </w:r>
    </w:p>
    <w:p w:rsidR="00834605" w:rsidRDefault="00834605" w:rsidP="00113CBA">
      <w:pPr>
        <w:pStyle w:val="NoSpacing"/>
        <w:numPr>
          <w:ilvl w:val="0"/>
          <w:numId w:val="2"/>
        </w:numPr>
        <w:rPr>
          <w:b/>
          <w:bCs/>
        </w:rPr>
      </w:pPr>
      <w:r>
        <w:rPr>
          <w:b/>
          <w:bCs/>
        </w:rPr>
        <w:t>Sign the Agreement to complete the required course of study.</w:t>
      </w:r>
    </w:p>
    <w:p w:rsidR="00834605" w:rsidRDefault="00834605" w:rsidP="00113CBA">
      <w:pPr>
        <w:pStyle w:val="NoSpacing"/>
        <w:numPr>
          <w:ilvl w:val="0"/>
          <w:numId w:val="2"/>
        </w:numPr>
        <w:rPr>
          <w:b/>
          <w:bCs/>
        </w:rPr>
      </w:pPr>
      <w:r>
        <w:rPr>
          <w:b/>
          <w:bCs/>
        </w:rPr>
        <w:t xml:space="preserve">Maintain a </w:t>
      </w:r>
      <w:r w:rsidR="001108F1">
        <w:rPr>
          <w:b/>
          <w:bCs/>
        </w:rPr>
        <w:t>3.0</w:t>
      </w:r>
      <w:r>
        <w:rPr>
          <w:b/>
          <w:bCs/>
        </w:rPr>
        <w:t xml:space="preserve"> or better Grade </w:t>
      </w:r>
      <w:r w:rsidR="00CA2722">
        <w:rPr>
          <w:b/>
          <w:bCs/>
        </w:rPr>
        <w:t>Point Average</w:t>
      </w:r>
      <w:r>
        <w:rPr>
          <w:b/>
          <w:bCs/>
        </w:rPr>
        <w:t xml:space="preserve"> and demonstrate a financial need.</w:t>
      </w:r>
    </w:p>
    <w:p w:rsidR="00834605" w:rsidRDefault="00834605" w:rsidP="007D6742">
      <w:pPr>
        <w:pStyle w:val="NoSpacing"/>
        <w:ind w:left="1080"/>
        <w:rPr>
          <w:b/>
          <w:bCs/>
        </w:rPr>
      </w:pPr>
      <w:r>
        <w:rPr>
          <w:b/>
          <w:bCs/>
        </w:rPr>
        <w:t>Attach a certified copy of your transcript for verification of GPA.</w:t>
      </w:r>
      <w:r w:rsidR="00CA2722">
        <w:rPr>
          <w:b/>
          <w:bCs/>
        </w:rPr>
        <w:t xml:space="preserve">  </w:t>
      </w:r>
      <w:r w:rsidR="001108F1">
        <w:rPr>
          <w:b/>
          <w:bCs/>
        </w:rPr>
        <w:t xml:space="preserve">Consideration </w:t>
      </w:r>
      <w:r w:rsidR="00CA2722">
        <w:rPr>
          <w:b/>
          <w:bCs/>
        </w:rPr>
        <w:t xml:space="preserve">will be given to </w:t>
      </w:r>
      <w:r w:rsidR="001108F1">
        <w:rPr>
          <w:b/>
          <w:bCs/>
        </w:rPr>
        <w:t xml:space="preserve">strong applicant with </w:t>
      </w:r>
      <w:r w:rsidR="00CA2722">
        <w:rPr>
          <w:b/>
          <w:bCs/>
        </w:rPr>
        <w:t xml:space="preserve">a </w:t>
      </w:r>
      <w:r w:rsidR="001108F1">
        <w:rPr>
          <w:b/>
          <w:bCs/>
        </w:rPr>
        <w:t xml:space="preserve">GPA </w:t>
      </w:r>
      <w:r w:rsidR="00CD2B2B">
        <w:rPr>
          <w:b/>
          <w:bCs/>
        </w:rPr>
        <w:t>3.0</w:t>
      </w:r>
      <w:r w:rsidR="00CA2722">
        <w:rPr>
          <w:b/>
          <w:bCs/>
        </w:rPr>
        <w:t xml:space="preserve"> &amp; above.</w:t>
      </w:r>
    </w:p>
    <w:p w:rsidR="00834605" w:rsidRDefault="00834605" w:rsidP="007D6742">
      <w:pPr>
        <w:pStyle w:val="NoSpacing"/>
        <w:numPr>
          <w:ilvl w:val="0"/>
          <w:numId w:val="2"/>
        </w:numPr>
        <w:rPr>
          <w:b/>
          <w:bCs/>
        </w:rPr>
      </w:pPr>
      <w:r>
        <w:rPr>
          <w:b/>
          <w:bCs/>
        </w:rPr>
        <w:t>Applicants must write an essay and submit it along with the application. The essay is to include an introduction, biographical information, why you chose this course of study,</w:t>
      </w:r>
      <w:r w:rsidR="00CA2722">
        <w:rPr>
          <w:b/>
          <w:bCs/>
        </w:rPr>
        <w:t xml:space="preserve"> </w:t>
      </w:r>
      <w:r>
        <w:rPr>
          <w:b/>
          <w:bCs/>
        </w:rPr>
        <w:t>what goals you have set for yourself, what plans you have made to fund your education, why you are applying for this scholarship and why we should award you this scholarship.</w:t>
      </w:r>
    </w:p>
    <w:p w:rsidR="00834605" w:rsidRDefault="00834605" w:rsidP="007D6742">
      <w:pPr>
        <w:pStyle w:val="NoSpacing"/>
        <w:numPr>
          <w:ilvl w:val="0"/>
          <w:numId w:val="2"/>
        </w:numPr>
        <w:rPr>
          <w:b/>
          <w:bCs/>
        </w:rPr>
      </w:pPr>
      <w:r>
        <w:rPr>
          <w:b/>
          <w:bCs/>
        </w:rPr>
        <w:t>Applicants may be subject to an interview by the Scholarship Committee.</w:t>
      </w:r>
    </w:p>
    <w:p w:rsidR="00834605" w:rsidRPr="00113CBA" w:rsidRDefault="00834605" w:rsidP="00113CBA">
      <w:pPr>
        <w:pStyle w:val="NoSpacing"/>
        <w:ind w:left="1080"/>
        <w:rPr>
          <w:b/>
          <w:bCs/>
        </w:rPr>
      </w:pPr>
    </w:p>
    <w:sectPr w:rsidR="00834605" w:rsidRPr="00113CBA" w:rsidSect="00906E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F8" w:rsidRDefault="00A81EF8" w:rsidP="00A81EF8">
      <w:pPr>
        <w:spacing w:after="0" w:line="240" w:lineRule="auto"/>
      </w:pPr>
      <w:r>
        <w:separator/>
      </w:r>
    </w:p>
  </w:endnote>
  <w:endnote w:type="continuationSeparator" w:id="0">
    <w:p w:rsidR="00A81EF8" w:rsidRDefault="00A81EF8" w:rsidP="00A8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F8" w:rsidRDefault="00A81EF8" w:rsidP="00A81EF8">
      <w:pPr>
        <w:spacing w:after="0" w:line="240" w:lineRule="auto"/>
      </w:pPr>
      <w:r>
        <w:separator/>
      </w:r>
    </w:p>
  </w:footnote>
  <w:footnote w:type="continuationSeparator" w:id="0">
    <w:p w:rsidR="00A81EF8" w:rsidRDefault="00A81EF8" w:rsidP="00A8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EF8" w:rsidRDefault="00A81EF8">
    <w:pPr>
      <w:pStyle w:val="Header"/>
    </w:pPr>
    <w:r>
      <w:rPr>
        <w:noProof/>
      </w:rPr>
      <w:drawing>
        <wp:inline distT="0" distB="0" distL="0" distR="0" wp14:anchorId="12B96870" wp14:editId="6DE84775">
          <wp:extent cx="922020" cy="397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950" cy="403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19E"/>
    <w:multiLevelType w:val="hybridMultilevel"/>
    <w:tmpl w:val="9CA29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E320E1"/>
    <w:multiLevelType w:val="hybridMultilevel"/>
    <w:tmpl w:val="8D488A32"/>
    <w:lvl w:ilvl="0" w:tplc="EFBC7D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A1"/>
    <w:rsid w:val="00021294"/>
    <w:rsid w:val="00051BAE"/>
    <w:rsid w:val="000762E4"/>
    <w:rsid w:val="000C1A77"/>
    <w:rsid w:val="000E3336"/>
    <w:rsid w:val="001108F1"/>
    <w:rsid w:val="00113CBA"/>
    <w:rsid w:val="002B23A8"/>
    <w:rsid w:val="00304686"/>
    <w:rsid w:val="003162DA"/>
    <w:rsid w:val="003B46C8"/>
    <w:rsid w:val="00447E86"/>
    <w:rsid w:val="004A658A"/>
    <w:rsid w:val="005B1589"/>
    <w:rsid w:val="0067453C"/>
    <w:rsid w:val="006E1BE5"/>
    <w:rsid w:val="007617E9"/>
    <w:rsid w:val="00780DA2"/>
    <w:rsid w:val="007D6742"/>
    <w:rsid w:val="00834605"/>
    <w:rsid w:val="008E5E6B"/>
    <w:rsid w:val="00906EBE"/>
    <w:rsid w:val="009C44A1"/>
    <w:rsid w:val="009D7722"/>
    <w:rsid w:val="00A81EF8"/>
    <w:rsid w:val="00AE454F"/>
    <w:rsid w:val="00B04417"/>
    <w:rsid w:val="00B172EC"/>
    <w:rsid w:val="00C56BC6"/>
    <w:rsid w:val="00C64A7B"/>
    <w:rsid w:val="00C82EA3"/>
    <w:rsid w:val="00CA2722"/>
    <w:rsid w:val="00CD2B2B"/>
    <w:rsid w:val="00D603EA"/>
    <w:rsid w:val="00DB3878"/>
    <w:rsid w:val="00EF2D7A"/>
    <w:rsid w:val="00FD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759E3"/>
  <w15:docId w15:val="{0605C016-91C7-445A-9524-0F68E2EF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B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3CBA"/>
    <w:rPr>
      <w:rFonts w:cs="Calibri"/>
    </w:rPr>
  </w:style>
  <w:style w:type="paragraph" w:styleId="ListParagraph">
    <w:name w:val="List Paragraph"/>
    <w:basedOn w:val="Normal"/>
    <w:uiPriority w:val="99"/>
    <w:qFormat/>
    <w:rsid w:val="00113CBA"/>
    <w:pPr>
      <w:ind w:left="720"/>
    </w:pPr>
  </w:style>
  <w:style w:type="character" w:styleId="Hyperlink">
    <w:name w:val="Hyperlink"/>
    <w:basedOn w:val="DefaultParagraphFont"/>
    <w:uiPriority w:val="99"/>
    <w:unhideWhenUsed/>
    <w:rsid w:val="001108F1"/>
    <w:rPr>
      <w:color w:val="0000FF" w:themeColor="hyperlink"/>
      <w:u w:val="single"/>
    </w:rPr>
  </w:style>
  <w:style w:type="paragraph" w:styleId="Header">
    <w:name w:val="header"/>
    <w:basedOn w:val="Normal"/>
    <w:link w:val="HeaderChar"/>
    <w:uiPriority w:val="99"/>
    <w:unhideWhenUsed/>
    <w:rsid w:val="00A8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F8"/>
    <w:rPr>
      <w:rFonts w:cs="Calibri"/>
    </w:rPr>
  </w:style>
  <w:style w:type="paragraph" w:styleId="Footer">
    <w:name w:val="footer"/>
    <w:basedOn w:val="Normal"/>
    <w:link w:val="FooterChar"/>
    <w:uiPriority w:val="99"/>
    <w:unhideWhenUsed/>
    <w:rsid w:val="00A8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F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ison.peschell@cone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Guilford Medical and Dental Managers</vt:lpstr>
    </vt:vector>
  </TitlesOfParts>
  <Company>Microsoft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Guilford Medical and Dental Managers</dc:title>
  <dc:creator>lfrantz</dc:creator>
  <cp:lastModifiedBy>Peschell, Allison</cp:lastModifiedBy>
  <cp:revision>4</cp:revision>
  <cp:lastPrinted>2014-03-21T20:07:00Z</cp:lastPrinted>
  <dcterms:created xsi:type="dcterms:W3CDTF">2018-03-01T17:42:00Z</dcterms:created>
  <dcterms:modified xsi:type="dcterms:W3CDTF">2018-03-08T18:40:00Z</dcterms:modified>
</cp:coreProperties>
</file>